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86320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34F8564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CBCFABB" w14:textId="17EC86ED" w:rsidR="002618BE" w:rsidRPr="00433502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 xml:space="preserve">Vera Cruz do Oeste, </w:t>
      </w:r>
      <w:r w:rsidR="00001901">
        <w:rPr>
          <w:rFonts w:ascii="Arial" w:hAnsi="Arial" w:cs="Arial"/>
          <w:sz w:val="22"/>
          <w:szCs w:val="22"/>
        </w:rPr>
        <w:t xml:space="preserve">02 </w:t>
      </w:r>
      <w:r w:rsidR="006A45EC">
        <w:rPr>
          <w:rFonts w:ascii="Arial" w:hAnsi="Arial" w:cs="Arial"/>
          <w:sz w:val="22"/>
          <w:szCs w:val="22"/>
        </w:rPr>
        <w:t xml:space="preserve">de </w:t>
      </w:r>
      <w:r w:rsidR="00001901">
        <w:rPr>
          <w:rFonts w:ascii="Arial" w:hAnsi="Arial" w:cs="Arial"/>
          <w:sz w:val="22"/>
          <w:szCs w:val="22"/>
        </w:rPr>
        <w:t>março</w:t>
      </w:r>
      <w:r w:rsidR="006A45EC">
        <w:rPr>
          <w:rFonts w:ascii="Arial" w:hAnsi="Arial" w:cs="Arial"/>
          <w:sz w:val="22"/>
          <w:szCs w:val="22"/>
        </w:rPr>
        <w:t xml:space="preserve"> 2026</w:t>
      </w:r>
      <w:r w:rsidRPr="00433502">
        <w:rPr>
          <w:rFonts w:ascii="Arial" w:hAnsi="Arial" w:cs="Arial"/>
          <w:sz w:val="22"/>
          <w:szCs w:val="22"/>
        </w:rPr>
        <w:t>.</w:t>
      </w:r>
    </w:p>
    <w:p w14:paraId="28EBDAFC" w14:textId="77777777" w:rsidR="002618BE" w:rsidRPr="00433502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7B3CC38B" w14:textId="77777777" w:rsidR="002618BE" w:rsidRPr="00433502" w:rsidRDefault="002618BE" w:rsidP="002618BE">
      <w:pPr>
        <w:ind w:left="-1134"/>
        <w:jc w:val="right"/>
        <w:rPr>
          <w:rFonts w:ascii="Arial" w:hAnsi="Arial" w:cs="Arial"/>
          <w:sz w:val="22"/>
          <w:szCs w:val="22"/>
        </w:rPr>
      </w:pPr>
    </w:p>
    <w:p w14:paraId="6526AF11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De: Setor de Licitações e Contratos</w:t>
      </w:r>
    </w:p>
    <w:p w14:paraId="18171DE2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Para: Setor Jurídico</w:t>
      </w:r>
    </w:p>
    <w:p w14:paraId="49E2207F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305873A" w14:textId="5CA5FE3C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 xml:space="preserve">PROCESSO ADMINISTRATIVO Nº </w:t>
      </w:r>
      <w:r w:rsidR="00117FFD">
        <w:rPr>
          <w:rFonts w:ascii="Arial" w:hAnsi="Arial" w:cs="Arial"/>
          <w:sz w:val="22"/>
          <w:szCs w:val="22"/>
        </w:rPr>
        <w:t>23/2026</w:t>
      </w:r>
    </w:p>
    <w:p w14:paraId="06215C71" w14:textId="54C04786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MODALIDADE DISPENSA ELETRÔNICA</w:t>
      </w:r>
    </w:p>
    <w:p w14:paraId="48E42083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2C01AAB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ECC01EA" w14:textId="77777777" w:rsidR="002618BE" w:rsidRPr="00433502" w:rsidRDefault="002618BE" w:rsidP="002618BE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3724827" w14:textId="77777777" w:rsidR="002618BE" w:rsidRPr="00433502" w:rsidRDefault="002618BE" w:rsidP="002618BE">
      <w:pPr>
        <w:ind w:left="-1134"/>
        <w:jc w:val="center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SOLICITAÇÃO DE PARECER JURIDICO</w:t>
      </w:r>
    </w:p>
    <w:p w14:paraId="5246A0FC" w14:textId="77777777" w:rsidR="002618BE" w:rsidRPr="00433502" w:rsidRDefault="002618BE" w:rsidP="00D25154">
      <w:pPr>
        <w:ind w:left="-1134" w:right="283"/>
        <w:jc w:val="both"/>
        <w:rPr>
          <w:rFonts w:ascii="Arial" w:hAnsi="Arial" w:cs="Arial"/>
          <w:sz w:val="22"/>
          <w:szCs w:val="22"/>
        </w:rPr>
      </w:pPr>
    </w:p>
    <w:p w14:paraId="6A9F95ED" w14:textId="600C81A3" w:rsidR="00CA586B" w:rsidRPr="00CA586B" w:rsidRDefault="00482D85" w:rsidP="00482D85">
      <w:pPr>
        <w:pStyle w:val="PargrafodaLista"/>
        <w:spacing w:line="276" w:lineRule="auto"/>
        <w:ind w:left="-1134" w:right="283" w:firstLine="850"/>
        <w:jc w:val="both"/>
        <w:rPr>
          <w:rFonts w:eastAsia="Arial" w:cs="Arial"/>
          <w:b/>
          <w:color w:val="000000" w:themeColor="text1"/>
          <w:sz w:val="22"/>
          <w:szCs w:val="28"/>
        </w:rPr>
      </w:pPr>
      <w:r w:rsidRPr="00433502">
        <w:rPr>
          <w:rFonts w:cs="Arial"/>
          <w:sz w:val="22"/>
          <w:szCs w:val="22"/>
        </w:rPr>
        <w:t xml:space="preserve">Encaminho processo de Dispensa </w:t>
      </w:r>
      <w:r w:rsidR="001226B6" w:rsidRPr="00433502">
        <w:rPr>
          <w:rFonts w:cs="Arial"/>
          <w:sz w:val="22"/>
          <w:szCs w:val="22"/>
        </w:rPr>
        <w:t>de Licitação</w:t>
      </w:r>
      <w:r w:rsidRPr="00433502">
        <w:rPr>
          <w:rFonts w:cs="Arial"/>
          <w:sz w:val="22"/>
          <w:szCs w:val="22"/>
        </w:rPr>
        <w:t xml:space="preserve"> </w:t>
      </w:r>
      <w:r w:rsidRPr="00433502">
        <w:rPr>
          <w:rFonts w:cs="Arial"/>
          <w:b/>
          <w:bCs/>
          <w:i/>
          <w:iCs/>
          <w:sz w:val="22"/>
          <w:szCs w:val="22"/>
        </w:rPr>
        <w:t>COM DISPUTA</w:t>
      </w:r>
      <w:r w:rsidRPr="00433502">
        <w:rPr>
          <w:rFonts w:cs="Arial"/>
          <w:sz w:val="22"/>
          <w:szCs w:val="22"/>
        </w:rPr>
        <w:t>, cujo objeto é</w:t>
      </w:r>
      <w:bookmarkStart w:id="0" w:name="_Hlk178329844"/>
      <w:r w:rsidR="00CB3F43" w:rsidRPr="00433502">
        <w:rPr>
          <w:rFonts w:cs="Arial"/>
          <w:sz w:val="22"/>
          <w:szCs w:val="22"/>
        </w:rPr>
        <w:t xml:space="preserve"> a</w:t>
      </w:r>
      <w:r w:rsidRPr="00433502">
        <w:rPr>
          <w:rFonts w:cs="Arial"/>
          <w:sz w:val="22"/>
          <w:szCs w:val="22"/>
        </w:rPr>
        <w:t xml:space="preserve"> </w:t>
      </w:r>
      <w:bookmarkEnd w:id="0"/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Aquisi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çã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 xml:space="preserve">o de 01 (um) </w:t>
      </w:r>
      <w:r w:rsidR="009B519B" w:rsidRPr="009B519B">
        <w:rPr>
          <w:rFonts w:eastAsia="Arial" w:cs="Arial"/>
          <w:b/>
          <w:color w:val="000000" w:themeColor="text1"/>
          <w:sz w:val="22"/>
          <w:szCs w:val="28"/>
        </w:rPr>
        <w:t>trator cortador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 xml:space="preserve"> de grama do tipo giro zero, destinado a execu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çã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o dos servi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os de ro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ada, manuten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çã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o, e conserva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çã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 xml:space="preserve">o das 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á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reas verdes, pra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ç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as, parques, campos esportivos, canteiros centrais e demais logradouros p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ú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blicos do munic</w:t>
      </w:r>
      <w:r w:rsidR="00CA586B" w:rsidRPr="009B519B">
        <w:rPr>
          <w:rFonts w:eastAsia="Arial" w:cs="Arial" w:hint="eastAsia"/>
          <w:b/>
          <w:color w:val="000000" w:themeColor="text1"/>
          <w:sz w:val="22"/>
          <w:szCs w:val="28"/>
        </w:rPr>
        <w:t>í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pio de Vera Cruz do Oeste- PR</w:t>
      </w:r>
      <w:r w:rsidR="00CA586B" w:rsidRPr="009B519B">
        <w:rPr>
          <w:rFonts w:eastAsia="Arial" w:cs="Arial"/>
          <w:b/>
          <w:color w:val="000000" w:themeColor="text1"/>
          <w:sz w:val="22"/>
          <w:szCs w:val="28"/>
        </w:rPr>
        <w:t>.</w:t>
      </w:r>
    </w:p>
    <w:p w14:paraId="1CBB5878" w14:textId="7353A2F5" w:rsidR="00482D85" w:rsidRPr="00433502" w:rsidRDefault="00482D85" w:rsidP="00482D85">
      <w:pPr>
        <w:pStyle w:val="PargrafodaLista"/>
        <w:spacing w:line="276" w:lineRule="auto"/>
        <w:ind w:left="-1134" w:right="283" w:firstLine="850"/>
        <w:jc w:val="both"/>
        <w:rPr>
          <w:rFonts w:eastAsia="Arial" w:cs="Arial"/>
          <w:bCs/>
          <w:sz w:val="22"/>
          <w:szCs w:val="22"/>
        </w:rPr>
      </w:pPr>
      <w:r w:rsidRPr="00433502">
        <w:rPr>
          <w:rFonts w:cs="Arial"/>
          <w:sz w:val="22"/>
          <w:szCs w:val="22"/>
        </w:rPr>
        <w:t xml:space="preserve">Desta forma, </w:t>
      </w:r>
      <w:r w:rsidR="00B56AEE">
        <w:rPr>
          <w:rFonts w:cs="Arial"/>
          <w:sz w:val="22"/>
          <w:szCs w:val="22"/>
        </w:rPr>
        <w:t>solicito</w:t>
      </w:r>
      <w:r w:rsidRPr="00433502">
        <w:rPr>
          <w:rFonts w:cs="Arial"/>
          <w:sz w:val="22"/>
          <w:szCs w:val="22"/>
        </w:rPr>
        <w:t xml:space="preserve"> a esta Assessoria Jurídica que proceda o exame prévio dos orçamentos, Documento de Formalização de Demanda (DFD), Estudo Técnico Preliminar (ETP) da secretaria responsável, Termo de Referência (TR)</w:t>
      </w:r>
      <w:r w:rsidR="00697648">
        <w:rPr>
          <w:rFonts w:cs="Arial"/>
          <w:sz w:val="22"/>
          <w:szCs w:val="22"/>
        </w:rPr>
        <w:t>, edital/aviso de dispensa</w:t>
      </w:r>
      <w:r w:rsidRPr="00433502">
        <w:rPr>
          <w:rFonts w:cs="Arial"/>
          <w:sz w:val="22"/>
          <w:szCs w:val="22"/>
        </w:rPr>
        <w:t xml:space="preserve"> do processo licitatório</w:t>
      </w:r>
      <w:r w:rsidR="00697648">
        <w:rPr>
          <w:rFonts w:cs="Arial"/>
          <w:sz w:val="22"/>
          <w:szCs w:val="22"/>
        </w:rPr>
        <w:t xml:space="preserve"> e demais anexos</w:t>
      </w:r>
      <w:r w:rsidRPr="00433502">
        <w:rPr>
          <w:rFonts w:cs="Arial"/>
          <w:sz w:val="22"/>
          <w:szCs w:val="22"/>
        </w:rPr>
        <w:t xml:space="preserve">, </w:t>
      </w:r>
      <w:r w:rsidR="00697648">
        <w:rPr>
          <w:rFonts w:cs="Arial"/>
          <w:sz w:val="22"/>
          <w:szCs w:val="22"/>
        </w:rPr>
        <w:t>e proceda à</w:t>
      </w:r>
      <w:r w:rsidRPr="00433502">
        <w:rPr>
          <w:rFonts w:cs="Arial"/>
          <w:sz w:val="22"/>
          <w:szCs w:val="22"/>
        </w:rPr>
        <w:t xml:space="preserve"> emissão de Parecer inicial, tendo em vista o cumprimento do constante no Parágrafo Único do Art. 53 da Lei 14.133/2021.</w:t>
      </w:r>
    </w:p>
    <w:p w14:paraId="20966BA7" w14:textId="77777777" w:rsidR="002618BE" w:rsidRPr="00433502" w:rsidRDefault="002618BE" w:rsidP="00D25154">
      <w:pPr>
        <w:ind w:left="-1134" w:right="283"/>
        <w:jc w:val="center"/>
        <w:rPr>
          <w:rFonts w:ascii="Arial" w:hAnsi="Arial" w:cs="Arial"/>
          <w:sz w:val="22"/>
          <w:szCs w:val="22"/>
        </w:rPr>
      </w:pPr>
    </w:p>
    <w:p w14:paraId="45ACA355" w14:textId="77777777" w:rsidR="002618BE" w:rsidRPr="00433502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0B02E087" w14:textId="77777777" w:rsidR="002618BE" w:rsidRPr="00433502" w:rsidRDefault="002618BE" w:rsidP="002618BE">
      <w:pPr>
        <w:spacing w:line="360" w:lineRule="auto"/>
        <w:ind w:left="-1134" w:firstLine="850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Atenciosamente,</w:t>
      </w:r>
    </w:p>
    <w:p w14:paraId="086C5D0F" w14:textId="77777777" w:rsidR="002618BE" w:rsidRPr="00433502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403ABCE6" w14:textId="77777777" w:rsidR="002618BE" w:rsidRPr="00433502" w:rsidRDefault="002618BE" w:rsidP="002618BE">
      <w:pPr>
        <w:spacing w:line="360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</w:p>
    <w:p w14:paraId="286DA317" w14:textId="77777777" w:rsidR="002618BE" w:rsidRPr="00433502" w:rsidRDefault="002618BE" w:rsidP="002618BE">
      <w:pPr>
        <w:spacing w:line="360" w:lineRule="auto"/>
        <w:ind w:left="-1134" w:firstLine="850"/>
        <w:jc w:val="center"/>
        <w:rPr>
          <w:rFonts w:ascii="Arial" w:hAnsi="Arial" w:cs="Arial"/>
          <w:sz w:val="22"/>
          <w:szCs w:val="22"/>
        </w:rPr>
      </w:pPr>
      <w:r w:rsidRPr="00433502">
        <w:rPr>
          <w:rFonts w:ascii="Arial" w:hAnsi="Arial" w:cs="Arial"/>
          <w:sz w:val="22"/>
          <w:szCs w:val="22"/>
        </w:rPr>
        <w:t>Setor de Licitações e Contratos</w:t>
      </w:r>
    </w:p>
    <w:p w14:paraId="1116738A" w14:textId="77777777" w:rsidR="002618BE" w:rsidRPr="00433502" w:rsidRDefault="002618BE" w:rsidP="002618BE"/>
    <w:p w14:paraId="255B21DE" w14:textId="77777777" w:rsidR="002618BE" w:rsidRPr="00433502" w:rsidRDefault="002618BE" w:rsidP="002618BE"/>
    <w:p w14:paraId="342F05FC" w14:textId="77777777" w:rsidR="002618BE" w:rsidRPr="00433502" w:rsidRDefault="002618BE" w:rsidP="002618BE"/>
    <w:p w14:paraId="0B056134" w14:textId="77777777" w:rsidR="002618BE" w:rsidRPr="00433502" w:rsidRDefault="002618BE" w:rsidP="002618BE"/>
    <w:p w14:paraId="686EB465" w14:textId="77777777" w:rsidR="002618BE" w:rsidRPr="00433502" w:rsidRDefault="002618BE" w:rsidP="002618BE"/>
    <w:p w14:paraId="7A0B82D8" w14:textId="77777777" w:rsidR="002618BE" w:rsidRPr="00433502" w:rsidRDefault="002618BE" w:rsidP="002618BE"/>
    <w:p w14:paraId="26A797D9" w14:textId="77777777" w:rsidR="002618BE" w:rsidRPr="00433502" w:rsidRDefault="002618BE" w:rsidP="002618BE"/>
    <w:p w14:paraId="06793195" w14:textId="77777777" w:rsidR="002618BE" w:rsidRPr="00433502" w:rsidRDefault="002618BE" w:rsidP="002618BE"/>
    <w:p w14:paraId="726FDB1F" w14:textId="77777777" w:rsidR="002618BE" w:rsidRPr="00433502" w:rsidRDefault="002618BE" w:rsidP="002618BE"/>
    <w:p w14:paraId="483624BB" w14:textId="77777777" w:rsidR="002618BE" w:rsidRPr="00433502" w:rsidRDefault="002618BE" w:rsidP="002618BE"/>
    <w:p w14:paraId="602BE622" w14:textId="77777777" w:rsidR="002618BE" w:rsidRPr="00433502" w:rsidRDefault="002618BE" w:rsidP="002618BE"/>
    <w:p w14:paraId="0F289C24" w14:textId="77777777" w:rsidR="002618BE" w:rsidRPr="00433502" w:rsidRDefault="002618BE" w:rsidP="002618BE"/>
    <w:p w14:paraId="23FAD93C" w14:textId="77777777" w:rsidR="002618BE" w:rsidRPr="00433502" w:rsidRDefault="002618BE" w:rsidP="002618BE"/>
    <w:p w14:paraId="696CA990" w14:textId="77777777" w:rsidR="002618BE" w:rsidRPr="00433502" w:rsidRDefault="002618BE" w:rsidP="002618BE"/>
    <w:p w14:paraId="08B1E031" w14:textId="77777777" w:rsidR="002618BE" w:rsidRPr="00433502" w:rsidRDefault="002618BE" w:rsidP="002618BE"/>
    <w:p w14:paraId="2AF27A57" w14:textId="77777777" w:rsidR="002618BE" w:rsidRPr="00433502" w:rsidRDefault="002618BE" w:rsidP="002618BE"/>
    <w:p w14:paraId="334C1A79" w14:textId="77777777" w:rsidR="002618BE" w:rsidRPr="00433502" w:rsidRDefault="002618BE" w:rsidP="002618BE"/>
    <w:p w14:paraId="09A056A6" w14:textId="77777777" w:rsidR="002618BE" w:rsidRPr="00433502" w:rsidRDefault="002618BE" w:rsidP="002618BE"/>
    <w:p w14:paraId="79ABEA5D" w14:textId="77777777" w:rsidR="00DA76CE" w:rsidRPr="00433502" w:rsidRDefault="00DA76CE"/>
    <w:sectPr w:rsidR="00DA76CE" w:rsidRPr="00433502" w:rsidSect="002618BE">
      <w:headerReference w:type="default" r:id="rId6"/>
      <w:pgSz w:w="11907" w:h="16840" w:code="9"/>
      <w:pgMar w:top="1985" w:right="567" w:bottom="851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BB716" w14:textId="77777777" w:rsidR="004E4A33" w:rsidRDefault="004E4A33">
      <w:r>
        <w:separator/>
      </w:r>
    </w:p>
  </w:endnote>
  <w:endnote w:type="continuationSeparator" w:id="0">
    <w:p w14:paraId="32B6F504" w14:textId="77777777" w:rsidR="004E4A33" w:rsidRDefault="004E4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31C9C" w14:textId="77777777" w:rsidR="004E4A33" w:rsidRDefault="004E4A33">
      <w:r>
        <w:separator/>
      </w:r>
    </w:p>
  </w:footnote>
  <w:footnote w:type="continuationSeparator" w:id="0">
    <w:p w14:paraId="63FA2C5E" w14:textId="77777777" w:rsidR="004E4A33" w:rsidRDefault="004E4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0D38" w14:textId="77777777" w:rsidR="004F4946" w:rsidRDefault="00000000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0" allowOverlap="1" wp14:anchorId="1852F2F7" wp14:editId="413FA1CE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1592231677" name="Agrupa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69307524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434467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CA8ED" w14:textId="77777777" w:rsidR="004F4946" w:rsidRPr="003C45E0" w:rsidRDefault="00000000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Rui Barbosa, 202 – Fone/Fax (045) 3267-1131 – e-mail: </w:t>
                            </w:r>
                            <w:hyperlink r:id="rId1" w:history="1">
                              <w:r w:rsidR="004F4946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52F2F7" id="Agrupar 5" o:spid="_x0000_s1026" style="position:absolute;margin-left:-75.3pt;margin-top:36.2pt;width:532.8pt;height:736pt;z-index:251662336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" stroked="f">
                <v:textbox inset="0,,0">
                  <w:txbxContent>
                    <w:p w14:paraId="20BCA8ED" w14:textId="77777777" w:rsidR="004F4946" w:rsidRPr="003C45E0" w:rsidRDefault="00000000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Rui Barbosa, 202 – Fone/Fax (045) 3267-1131 – e-mail: </w:t>
                      </w:r>
                      <w:hyperlink r:id="rId2" w:history="1">
                        <w:r w:rsidR="004F4946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12F3EE4" wp14:editId="4C8C8F9D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770627867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C3DAE" w14:textId="77777777" w:rsidR="004F4946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2F3EE4" id="Caixa de Texto 4" o:spid="_x0000_s1029" type="#_x0000_t202" style="position:absolute;margin-left:57.15pt;margin-top:36.5pt;width:187.2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A9C3DAE" w14:textId="77777777" w:rsidR="004F4946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76E4B42" wp14:editId="6D49F8EB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68127271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CFCA9" w14:textId="77777777" w:rsidR="004F4946" w:rsidRDefault="00000000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6E4B42" id="Caixa de Texto 3" o:spid="_x0000_s1030" type="#_x0000_t202" style="position:absolute;margin-left:322.75pt;margin-top:34.95pt;width:187.2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645CFCA9" w14:textId="77777777" w:rsidR="004F4946" w:rsidRDefault="00000000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9DF3653" wp14:editId="1333D7CF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9060654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0E246" w14:textId="77777777" w:rsidR="004F4946" w:rsidRDefault="00000000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DF3653" id="Caixa de Texto 2" o:spid="_x0000_s1031" type="#_x0000_t202" style="position:absolute;margin-left:55.75pt;margin-top:.55pt;width:403.2pt;height: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19E0E246" w14:textId="77777777" w:rsidR="004F4946" w:rsidRDefault="00000000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0" locked="0" layoutInCell="0" allowOverlap="1" wp14:anchorId="46EAE8E1" wp14:editId="3CF4E0EC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6985" b="0"/>
          <wp:wrapNone/>
          <wp:docPr id="1308734418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object w:dxaOrig="1440" w:dyaOrig="1440" w14:anchorId="6728C4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17.6pt;margin-top:33.6pt;width:10.5pt;height:27.25pt;z-index:251659264;mso-position-horizontal-relative:text;mso-position-vertical-relative:text" o:allowincell="f">
          <v:imagedata r:id="rId4" o:title=""/>
        </v:shape>
        <o:OLEObject Type="Embed" ProgID="PBrush" ShapeID="_x0000_s1025" DrawAspect="Content" ObjectID="_1833707699" r:id="rId5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8BE"/>
    <w:rsid w:val="00001901"/>
    <w:rsid w:val="00085C3A"/>
    <w:rsid w:val="00104E37"/>
    <w:rsid w:val="00117FFD"/>
    <w:rsid w:val="001226B6"/>
    <w:rsid w:val="001513DB"/>
    <w:rsid w:val="00177246"/>
    <w:rsid w:val="002543A8"/>
    <w:rsid w:val="002618BE"/>
    <w:rsid w:val="003C346D"/>
    <w:rsid w:val="00426B42"/>
    <w:rsid w:val="00433502"/>
    <w:rsid w:val="004357CF"/>
    <w:rsid w:val="00472E99"/>
    <w:rsid w:val="00482D85"/>
    <w:rsid w:val="004962F0"/>
    <w:rsid w:val="004A3FEA"/>
    <w:rsid w:val="004E4A33"/>
    <w:rsid w:val="004F4946"/>
    <w:rsid w:val="005229FD"/>
    <w:rsid w:val="00525109"/>
    <w:rsid w:val="005666BE"/>
    <w:rsid w:val="005C0CFC"/>
    <w:rsid w:val="00630F1D"/>
    <w:rsid w:val="00697648"/>
    <w:rsid w:val="006A45EC"/>
    <w:rsid w:val="00711BAE"/>
    <w:rsid w:val="00740E5D"/>
    <w:rsid w:val="00762E31"/>
    <w:rsid w:val="00794331"/>
    <w:rsid w:val="007B1ACE"/>
    <w:rsid w:val="007C4B05"/>
    <w:rsid w:val="007D6C7F"/>
    <w:rsid w:val="00815F41"/>
    <w:rsid w:val="008E0289"/>
    <w:rsid w:val="009212E2"/>
    <w:rsid w:val="009572D4"/>
    <w:rsid w:val="0097684F"/>
    <w:rsid w:val="00977CC9"/>
    <w:rsid w:val="00990A1E"/>
    <w:rsid w:val="009A251A"/>
    <w:rsid w:val="009B519B"/>
    <w:rsid w:val="009C6A60"/>
    <w:rsid w:val="00A100CC"/>
    <w:rsid w:val="00A323B7"/>
    <w:rsid w:val="00A3527A"/>
    <w:rsid w:val="00AB5244"/>
    <w:rsid w:val="00B56AEE"/>
    <w:rsid w:val="00BD60FF"/>
    <w:rsid w:val="00C002C1"/>
    <w:rsid w:val="00CA586B"/>
    <w:rsid w:val="00CB3F43"/>
    <w:rsid w:val="00D25154"/>
    <w:rsid w:val="00DA76CE"/>
    <w:rsid w:val="00DE13EF"/>
    <w:rsid w:val="00F46379"/>
    <w:rsid w:val="00F85CC7"/>
    <w:rsid w:val="00FD60CB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3743B"/>
  <w15:chartTrackingRefBased/>
  <w15:docId w15:val="{87A8341C-2B2D-472B-B358-4566485B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8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2618BE"/>
    <w:pPr>
      <w:keepNext/>
      <w:outlineLvl w:val="0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618BE"/>
    <w:rPr>
      <w:rFonts w:ascii="Times New Roman" w:eastAsia="Times New Roman" w:hAnsi="Times New Roman" w:cs="Times New Roman"/>
      <w:b/>
      <w:kern w:val="0"/>
      <w:sz w:val="24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rsid w:val="002618B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618BE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2618BE"/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2618BE"/>
    <w:rPr>
      <w:rFonts w:ascii="Arial" w:eastAsia="Times New Roman" w:hAnsi="Arial" w:cs="Times New Roman"/>
      <w:kern w:val="0"/>
      <w:sz w:val="24"/>
      <w:szCs w:val="20"/>
      <w:lang w:eastAsia="pt-BR"/>
      <w14:ligatures w14:val="none"/>
    </w:rPr>
  </w:style>
  <w:style w:type="character" w:styleId="Hyperlink">
    <w:name w:val="Hyperlink"/>
    <w:rsid w:val="002618BE"/>
    <w:rPr>
      <w:color w:val="0000FF"/>
      <w:u w:val="single"/>
    </w:rPr>
  </w:style>
  <w:style w:type="paragraph" w:styleId="PargrafodaLista">
    <w:name w:val="List Paragraph"/>
    <w:aliases w:val="List I Paragraph"/>
    <w:basedOn w:val="Normal"/>
    <w:link w:val="PargrafodaListaChar"/>
    <w:qFormat/>
    <w:rsid w:val="00D25154"/>
    <w:pPr>
      <w:ind w:left="720"/>
      <w:contextualSpacing/>
    </w:pPr>
    <w:rPr>
      <w:rFonts w:ascii="Arial" w:hAnsi="Arial" w:cs="Tahoma"/>
      <w:szCs w:val="24"/>
    </w:rPr>
  </w:style>
  <w:style w:type="character" w:customStyle="1" w:styleId="PargrafodaListaChar">
    <w:name w:val="Parágrafo da Lista Char"/>
    <w:aliases w:val="List I Paragraph Char"/>
    <w:link w:val="PargrafodaLista"/>
    <w:locked/>
    <w:rsid w:val="00D25154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JULIANA ROSALEN</cp:lastModifiedBy>
  <cp:revision>10</cp:revision>
  <cp:lastPrinted>2025-12-01T18:25:00Z</cp:lastPrinted>
  <dcterms:created xsi:type="dcterms:W3CDTF">2026-02-26T19:30:00Z</dcterms:created>
  <dcterms:modified xsi:type="dcterms:W3CDTF">2026-02-27T17:28:00Z</dcterms:modified>
</cp:coreProperties>
</file>